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2D3BC5" w14:textId="057AD5A8" w:rsidR="009D06C3" w:rsidRPr="00ED21F7" w:rsidRDefault="009D06C3" w:rsidP="009D06C3">
      <w:pPr>
        <w:jc w:val="center"/>
        <w:rPr>
          <w:b/>
          <w:sz w:val="8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4BCACCD5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AB4A1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069F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D1A4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67D9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E167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023E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D2A0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15C3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B09D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5338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D5B0C2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EAD49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4EACE6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EFDBAC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F46C2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686B5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3E20E39E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0EC8EEE1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4D80F658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6777682E" w14:textId="77777777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5D58D2" w:rsidRPr="00ED21F7">
        <w:rPr>
          <w:rFonts w:ascii="Times New Roman" w:hAnsi="Times New Roman" w:cs="Times New Roman"/>
          <w:b/>
          <w:color w:val="000000"/>
          <w:w w:val="113"/>
          <w:szCs w:val="20"/>
        </w:rPr>
        <w:t>A6EC46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6AE4A139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6009F2DA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78B68BCE" w14:textId="674B5B23" w:rsidR="009D06C3" w:rsidRDefault="000D065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</w:t>
      </w:r>
      <w:r w:rsidR="00956F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Regular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0E1E4C49" w14:textId="77777777" w:rsidR="005D58D2" w:rsidRPr="00575BF8" w:rsidRDefault="005D58D2" w:rsidP="005D58D2">
      <w:pPr>
        <w:spacing w:after="0" w:line="240" w:lineRule="auto"/>
        <w:contextualSpacing/>
        <w:jc w:val="center"/>
        <w:rPr>
          <w:rFonts w:asciiTheme="majorHAnsi" w:hAnsiTheme="majorHAnsi"/>
          <w:b/>
          <w:sz w:val="32"/>
          <w:szCs w:val="24"/>
        </w:rPr>
      </w:pPr>
      <w:r w:rsidRPr="00575BF8">
        <w:rPr>
          <w:rFonts w:asciiTheme="majorHAnsi" w:hAnsiTheme="majorHAnsi" w:cs="Times New Roman"/>
          <w:b/>
          <w:color w:val="000000"/>
          <w:w w:val="115"/>
          <w:sz w:val="24"/>
          <w:szCs w:val="20"/>
        </w:rPr>
        <w:t>SATELLITE COMMUNICATION</w:t>
      </w:r>
      <w:r w:rsidRPr="00575BF8">
        <w:rPr>
          <w:rFonts w:asciiTheme="majorHAnsi" w:hAnsiTheme="majorHAnsi"/>
          <w:b/>
          <w:sz w:val="32"/>
          <w:szCs w:val="24"/>
        </w:rPr>
        <w:t xml:space="preserve"> </w:t>
      </w:r>
    </w:p>
    <w:p w14:paraId="3B61361B" w14:textId="63FB820A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D366BC">
        <w:rPr>
          <w:rFonts w:ascii="Times New Roman" w:hAnsi="Times New Roman"/>
          <w:b/>
          <w:sz w:val="24"/>
          <w:szCs w:val="24"/>
        </w:rPr>
        <w:t>ECE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1B657C62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1F617586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78E658D0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37EA1A2D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2AFAF881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791C43A1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4C5B5E5D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683FFEC2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7A1D44AB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491434" w14:paraId="2FB03305" w14:textId="77777777" w:rsidTr="00A446D9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FE05F6A" w14:textId="77777777" w:rsidR="00A446D9" w:rsidRPr="0049143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9143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DB932C2" w14:textId="77777777" w:rsidR="00A446D9" w:rsidRPr="00491434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74DD20BA" w14:textId="77777777" w:rsidR="00A446D9" w:rsidRPr="0049143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91434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vAlign w:val="center"/>
          </w:tcPr>
          <w:p w14:paraId="623D8145" w14:textId="77777777" w:rsidR="00A446D9" w:rsidRPr="0049143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91434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14:paraId="6C951E16" w14:textId="77777777" w:rsidR="00A446D9" w:rsidRPr="0049143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91434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8020FE" w:rsidRPr="00491434" w14:paraId="6DB7A7F8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A21891" w14:textId="77777777" w:rsidR="008020FE" w:rsidRPr="00491434" w:rsidRDefault="008020FE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952CAD" w14:textId="77777777" w:rsidR="008020FE" w:rsidRPr="00491434" w:rsidRDefault="008020FE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9143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23DF8C97" w14:textId="77777777" w:rsidR="008020FE" w:rsidRPr="00491434" w:rsidRDefault="008020FE" w:rsidP="008020F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91434">
              <w:rPr>
                <w:rFonts w:ascii="Bookman Old Style" w:hAnsi="Bookman Old Style"/>
                <w:sz w:val="24"/>
                <w:szCs w:val="24"/>
              </w:rPr>
              <w:t>What is meant by a downlink?</w:t>
            </w:r>
          </w:p>
        </w:tc>
        <w:tc>
          <w:tcPr>
            <w:tcW w:w="612" w:type="dxa"/>
            <w:vAlign w:val="center"/>
          </w:tcPr>
          <w:p w14:paraId="522148FB" w14:textId="77777777" w:rsidR="008020FE" w:rsidRPr="00491434" w:rsidRDefault="008020FE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9143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1F9B400" w14:textId="77777777" w:rsidR="008020FE" w:rsidRPr="00491434" w:rsidRDefault="008020FE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9143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37B56A4" w14:textId="781A4FEC" w:rsidR="008020FE" w:rsidRPr="00491434" w:rsidRDefault="004F331C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25140" w:rsidRPr="00491434" w14:paraId="63962FCB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B3BF7E" w14:textId="77777777" w:rsidR="00F25140" w:rsidRPr="00491434" w:rsidRDefault="00F25140" w:rsidP="008020FE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FC61BEA" w14:textId="77777777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9143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E29C35D" w14:textId="70F65B2C" w:rsidR="00F25140" w:rsidRPr="00491434" w:rsidRDefault="00F25140" w:rsidP="008020F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B55C5">
              <w:rPr>
                <w:rFonts w:ascii="Book Antiqua" w:hAnsi="Book Antiqua"/>
              </w:rPr>
              <w:t>What is meant by a MEO satellite?</w:t>
            </w:r>
          </w:p>
        </w:tc>
        <w:tc>
          <w:tcPr>
            <w:tcW w:w="612" w:type="dxa"/>
            <w:vAlign w:val="center"/>
          </w:tcPr>
          <w:p w14:paraId="13389B15" w14:textId="4F36C704" w:rsidR="00F25140" w:rsidRPr="00491434" w:rsidRDefault="00F25140" w:rsidP="008020F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DA2355D" w14:textId="08CC4280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2E62E97" w14:textId="26554933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25140" w:rsidRPr="00491434" w14:paraId="22D368D3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B46FE4" w14:textId="77777777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353BF2" w14:textId="77777777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91434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14:paraId="71497CA4" w14:textId="77777777" w:rsidR="00F25140" w:rsidRPr="00491434" w:rsidRDefault="00F25140" w:rsidP="008020F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91434">
              <w:rPr>
                <w:rFonts w:ascii="Bookman Old Style" w:hAnsi="Bookman Old Style"/>
                <w:sz w:val="24"/>
                <w:szCs w:val="24"/>
              </w:rPr>
              <w:t>What is the function of the Attitude and Orbit Control System (AOCS)?</w:t>
            </w:r>
          </w:p>
        </w:tc>
        <w:tc>
          <w:tcPr>
            <w:tcW w:w="612" w:type="dxa"/>
            <w:vAlign w:val="center"/>
          </w:tcPr>
          <w:p w14:paraId="2B3F9597" w14:textId="77777777" w:rsidR="00F25140" w:rsidRPr="00491434" w:rsidRDefault="00F25140" w:rsidP="008020F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91434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15A9EFE" w14:textId="77777777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9143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4C9247A5" w14:textId="0AC15DA2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25140" w:rsidRPr="00491434" w14:paraId="25BB2F96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691F00" w14:textId="77777777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2D70D42" w14:textId="77777777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91434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14:paraId="5F2450AD" w14:textId="77777777" w:rsidR="00F25140" w:rsidRPr="00491434" w:rsidRDefault="00F25140" w:rsidP="008020F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91434">
              <w:rPr>
                <w:rFonts w:ascii="Bookman Old Style" w:hAnsi="Bookman Old Style"/>
                <w:sz w:val="24"/>
                <w:szCs w:val="24"/>
              </w:rPr>
              <w:t>State one advantage of three-axis stabilization.</w:t>
            </w:r>
          </w:p>
        </w:tc>
        <w:tc>
          <w:tcPr>
            <w:tcW w:w="612" w:type="dxa"/>
            <w:vAlign w:val="center"/>
          </w:tcPr>
          <w:p w14:paraId="0F37E36E" w14:textId="77777777" w:rsidR="00F25140" w:rsidRPr="00491434" w:rsidRDefault="00F25140" w:rsidP="008020F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91434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E1C999F" w14:textId="77777777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9143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5A3E5E79" w14:textId="54BC4B3A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25140" w:rsidRPr="00491434" w14:paraId="36FC30FE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91D48FD" w14:textId="77777777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385CDEE" w14:textId="77777777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91434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14:paraId="0F39E9E6" w14:textId="77777777" w:rsidR="00F25140" w:rsidRPr="00491434" w:rsidRDefault="00F25140" w:rsidP="008020F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91434">
              <w:rPr>
                <w:rFonts w:ascii="Bookman Old Style" w:hAnsi="Bookman Old Style"/>
                <w:sz w:val="24"/>
                <w:szCs w:val="24"/>
              </w:rPr>
              <w:t xml:space="preserve">What is meant by multiple </w:t>
            </w:r>
            <w:proofErr w:type="gramStart"/>
            <w:r w:rsidRPr="00491434">
              <w:rPr>
                <w:rFonts w:ascii="Bookman Old Style" w:hAnsi="Bookman Old Style"/>
                <w:sz w:val="24"/>
                <w:szCs w:val="24"/>
              </w:rPr>
              <w:t>access</w:t>
            </w:r>
            <w:proofErr w:type="gramEnd"/>
            <w:r w:rsidRPr="00491434">
              <w:rPr>
                <w:rFonts w:ascii="Bookman Old Style" w:hAnsi="Bookman Old Style"/>
                <w:sz w:val="24"/>
                <w:szCs w:val="24"/>
              </w:rPr>
              <w:t xml:space="preserve"> in satellite communication?</w:t>
            </w:r>
          </w:p>
        </w:tc>
        <w:tc>
          <w:tcPr>
            <w:tcW w:w="612" w:type="dxa"/>
            <w:vAlign w:val="center"/>
          </w:tcPr>
          <w:p w14:paraId="3BCEC624" w14:textId="77777777" w:rsidR="00F25140" w:rsidRPr="00491434" w:rsidRDefault="00F25140" w:rsidP="008020F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91434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069425A7" w14:textId="77777777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9143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7C753196" w14:textId="0A4A88C3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25140" w:rsidRPr="00491434" w14:paraId="3A34514F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3F05087" w14:textId="77777777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54DECC3" w14:textId="77777777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91434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14:paraId="0980C4A4" w14:textId="77777777" w:rsidR="00F25140" w:rsidRPr="00491434" w:rsidRDefault="00F25140" w:rsidP="008020F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91434">
              <w:rPr>
                <w:rFonts w:ascii="Bookman Old Style" w:hAnsi="Bookman Old Style"/>
                <w:sz w:val="24"/>
                <w:szCs w:val="24"/>
              </w:rPr>
              <w:t>State the meaning of frequency reuse in FDMA systems.</w:t>
            </w:r>
          </w:p>
        </w:tc>
        <w:tc>
          <w:tcPr>
            <w:tcW w:w="612" w:type="dxa"/>
            <w:vAlign w:val="center"/>
          </w:tcPr>
          <w:p w14:paraId="2C048C37" w14:textId="77777777" w:rsidR="00F25140" w:rsidRPr="00491434" w:rsidRDefault="00F25140" w:rsidP="008020F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91434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583DC24" w14:textId="77777777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9143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6EA139D3" w14:textId="2375AFAC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25140" w:rsidRPr="00491434" w14:paraId="499B6C24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200EB5" w14:textId="77777777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CE0E269" w14:textId="77777777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91434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14:paraId="3A5AB9E0" w14:textId="77777777" w:rsidR="00F25140" w:rsidRPr="00491434" w:rsidRDefault="00F25140" w:rsidP="008020F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91434">
              <w:rPr>
                <w:rFonts w:ascii="Bookman Old Style" w:hAnsi="Bookman Old Style"/>
                <w:sz w:val="24"/>
                <w:szCs w:val="24"/>
              </w:rPr>
              <w:t>Write the formula for received power in a satellite link.</w:t>
            </w:r>
          </w:p>
        </w:tc>
        <w:tc>
          <w:tcPr>
            <w:tcW w:w="612" w:type="dxa"/>
            <w:vAlign w:val="center"/>
          </w:tcPr>
          <w:p w14:paraId="45999726" w14:textId="77777777" w:rsidR="00F25140" w:rsidRPr="00491434" w:rsidRDefault="00F25140" w:rsidP="008020F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91434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0485F4D" w14:textId="77777777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9143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637CE649" w14:textId="7DF96EA4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25140" w:rsidRPr="00491434" w14:paraId="261D24A7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9070F3" w14:textId="77777777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4A0C3E" w14:textId="77777777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91434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14:paraId="2DC48AEE" w14:textId="77777777" w:rsidR="00F25140" w:rsidRPr="00491434" w:rsidRDefault="00F25140" w:rsidP="008020F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91434">
              <w:rPr>
                <w:rFonts w:ascii="Bookman Old Style" w:hAnsi="Bookman Old Style"/>
                <w:sz w:val="24"/>
                <w:szCs w:val="24"/>
              </w:rPr>
              <w:t>Name any two types of tracking systems.</w:t>
            </w:r>
          </w:p>
        </w:tc>
        <w:tc>
          <w:tcPr>
            <w:tcW w:w="612" w:type="dxa"/>
            <w:vAlign w:val="center"/>
          </w:tcPr>
          <w:p w14:paraId="68128F38" w14:textId="77777777" w:rsidR="00F25140" w:rsidRPr="00491434" w:rsidRDefault="00F25140" w:rsidP="008020F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91434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B0D517A" w14:textId="77777777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9143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38FB9202" w14:textId="44EC7D3C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25140" w:rsidRPr="00491434" w14:paraId="5F1581AD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713F0E9" w14:textId="77777777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30DF71B" w14:textId="77777777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91434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14:paraId="29CDA632" w14:textId="594E3A5F" w:rsidR="00F25140" w:rsidRPr="00491434" w:rsidRDefault="00F25140" w:rsidP="008020F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91434">
              <w:rPr>
                <w:rFonts w:ascii="Bookman Old Style" w:hAnsi="Bookman Old Style"/>
                <w:sz w:val="24"/>
                <w:szCs w:val="24"/>
              </w:rPr>
              <w:t>Why GEO satellites are called stationary?</w:t>
            </w:r>
          </w:p>
        </w:tc>
        <w:tc>
          <w:tcPr>
            <w:tcW w:w="612" w:type="dxa"/>
            <w:vAlign w:val="center"/>
          </w:tcPr>
          <w:p w14:paraId="516D8868" w14:textId="77777777" w:rsidR="00F25140" w:rsidRPr="00491434" w:rsidRDefault="00F25140" w:rsidP="008020F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91434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216D91E" w14:textId="77777777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9143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71943DD8" w14:textId="2BADDB0B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25140" w:rsidRPr="00491434" w14:paraId="72321554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71CAD93" w14:textId="77777777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23BD78B" w14:textId="77777777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91434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14:paraId="4CC89BA1" w14:textId="77777777" w:rsidR="00F25140" w:rsidRPr="00491434" w:rsidRDefault="00F25140" w:rsidP="008020F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91434">
              <w:rPr>
                <w:rFonts w:ascii="Bookman Old Style" w:hAnsi="Bookman Old Style"/>
                <w:sz w:val="24"/>
                <w:szCs w:val="24"/>
              </w:rPr>
              <w:t>How does orbit height affect coverage area?</w:t>
            </w:r>
          </w:p>
        </w:tc>
        <w:tc>
          <w:tcPr>
            <w:tcW w:w="612" w:type="dxa"/>
            <w:vAlign w:val="center"/>
          </w:tcPr>
          <w:p w14:paraId="470748CE" w14:textId="77777777" w:rsidR="00F25140" w:rsidRPr="00491434" w:rsidRDefault="00F25140" w:rsidP="008020F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91434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D80E518" w14:textId="77777777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9143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54E1B6E3" w14:textId="208C6426" w:rsidR="00F25140" w:rsidRPr="00491434" w:rsidRDefault="00F25140" w:rsidP="008020F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066922D1" w14:textId="77777777" w:rsidR="00D03572" w:rsidRPr="007C6672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6"/>
          <w:szCs w:val="24"/>
        </w:rPr>
      </w:pPr>
    </w:p>
    <w:p w14:paraId="0A69639A" w14:textId="77777777"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4623B0" w14:paraId="41F8CC98" w14:textId="77777777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14CBF74" w14:textId="400F48ED" w:rsidR="005B4F9F" w:rsidRPr="004623B0" w:rsidRDefault="004623B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598E1F" w14:textId="77777777" w:rsidR="005B4F9F" w:rsidRPr="004623B0" w:rsidRDefault="005B4F9F" w:rsidP="00F7324E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67" w:type="dxa"/>
            <w:vAlign w:val="center"/>
          </w:tcPr>
          <w:p w14:paraId="5EAE11F4" w14:textId="77777777" w:rsidR="005B4F9F" w:rsidRPr="004623B0" w:rsidRDefault="005B4F9F" w:rsidP="00F7324E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56F39D8C" w14:textId="77777777" w:rsidR="005B4F9F" w:rsidRPr="004623B0" w:rsidRDefault="005B4F9F" w:rsidP="00F7324E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14:paraId="5AEFF0E1" w14:textId="77777777" w:rsidR="005B4F9F" w:rsidRPr="004623B0" w:rsidRDefault="005B4F9F" w:rsidP="00F7324E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4623B0" w14:paraId="1E4995AC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0CDA96E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CE99C01" w14:textId="77777777" w:rsidR="00691338" w:rsidRPr="004623B0" w:rsidRDefault="00691338" w:rsidP="00F732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5912B14C" w14:textId="77777777" w:rsidR="00691338" w:rsidRPr="004623B0" w:rsidRDefault="000D0C64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623B0">
              <w:rPr>
                <w:rFonts w:ascii="Bookman Old Style" w:hAnsi="Bookman Old Style"/>
                <w:sz w:val="24"/>
                <w:szCs w:val="24"/>
              </w:rPr>
              <w:t>Write short notes on the applications of satellite communication in modern life.</w:t>
            </w:r>
          </w:p>
        </w:tc>
        <w:tc>
          <w:tcPr>
            <w:tcW w:w="567" w:type="dxa"/>
            <w:vAlign w:val="center"/>
          </w:tcPr>
          <w:p w14:paraId="3D289B62" w14:textId="77777777" w:rsidR="00691338" w:rsidRPr="004623B0" w:rsidRDefault="00691338" w:rsidP="00F732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9DDD238" w14:textId="77777777" w:rsidR="00691338" w:rsidRPr="004623B0" w:rsidRDefault="008020FE" w:rsidP="00F732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2DD6A375" w14:textId="0105B4F4" w:rsidR="00691338" w:rsidRPr="004623B0" w:rsidRDefault="004F331C" w:rsidP="00F7324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91338" w:rsidRPr="004623B0" w14:paraId="75982098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7FFBCFB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01A652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4F56A062" w14:textId="77777777" w:rsidR="00691338" w:rsidRPr="004623B0" w:rsidRDefault="000D0C64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623B0">
              <w:rPr>
                <w:rFonts w:ascii="Bookman Old Style" w:hAnsi="Bookman Old Style"/>
                <w:sz w:val="24"/>
                <w:szCs w:val="24"/>
              </w:rPr>
              <w:t xml:space="preserve">Explain </w:t>
            </w:r>
            <w:proofErr w:type="spellStart"/>
            <w:r w:rsidRPr="004623B0">
              <w:rPr>
                <w:rFonts w:ascii="Bookman Old Style" w:hAnsi="Bookman Old Style"/>
                <w:sz w:val="24"/>
                <w:szCs w:val="24"/>
              </w:rPr>
              <w:t>Kepler’s</w:t>
            </w:r>
            <w:proofErr w:type="spellEnd"/>
            <w:r w:rsidRPr="004623B0">
              <w:rPr>
                <w:rFonts w:ascii="Bookman Old Style" w:hAnsi="Bookman Old Style"/>
                <w:sz w:val="24"/>
                <w:szCs w:val="24"/>
              </w:rPr>
              <w:t xml:space="preserve"> laws of planetary motion and their significance in satellite communication.</w:t>
            </w:r>
          </w:p>
        </w:tc>
        <w:tc>
          <w:tcPr>
            <w:tcW w:w="567" w:type="dxa"/>
            <w:vAlign w:val="center"/>
          </w:tcPr>
          <w:p w14:paraId="4953AE89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A5B9CEE" w14:textId="77777777" w:rsidR="00691338" w:rsidRPr="004623B0" w:rsidRDefault="008020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17A0242A" w14:textId="2B6822B2" w:rsidR="00691338" w:rsidRPr="004623B0" w:rsidRDefault="004F331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4623B0" w14:paraId="47369455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827500B" w14:textId="77777777" w:rsidR="00A446D9" w:rsidRPr="004623B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4623B0" w14:paraId="50798B6C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E54EA8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F074B56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5E206F2" w14:textId="77777777" w:rsidR="00691338" w:rsidRPr="004623B0" w:rsidRDefault="000D0C64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623B0">
              <w:rPr>
                <w:rFonts w:ascii="Bookman Old Style" w:hAnsi="Bookman Old Style"/>
                <w:sz w:val="24"/>
                <w:szCs w:val="24"/>
              </w:rPr>
              <w:t>Explain various orbital effects that influence satellite communication performance.</w:t>
            </w:r>
          </w:p>
        </w:tc>
        <w:tc>
          <w:tcPr>
            <w:tcW w:w="567" w:type="dxa"/>
            <w:vAlign w:val="center"/>
          </w:tcPr>
          <w:p w14:paraId="3B31508D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DEBF481" w14:textId="77777777" w:rsidR="00691338" w:rsidRPr="004623B0" w:rsidRDefault="008020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100FFD6A" w14:textId="1CE027E4" w:rsidR="00691338" w:rsidRPr="004623B0" w:rsidRDefault="004F331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91338" w:rsidRPr="004623B0" w14:paraId="668AC712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E685C0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3A5F695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70F1982E" w14:textId="77777777" w:rsidR="00691338" w:rsidRPr="004623B0" w:rsidRDefault="000D0C64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623B0">
              <w:rPr>
                <w:rFonts w:ascii="Bookman Old Style" w:hAnsi="Bookman Old Style"/>
                <w:sz w:val="24"/>
                <w:szCs w:val="24"/>
              </w:rPr>
              <w:t>Describe the main stages of launching a satellite into orbit.</w:t>
            </w:r>
          </w:p>
        </w:tc>
        <w:tc>
          <w:tcPr>
            <w:tcW w:w="567" w:type="dxa"/>
            <w:vAlign w:val="center"/>
          </w:tcPr>
          <w:p w14:paraId="7F6805AF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4AEF6D8" w14:textId="77777777" w:rsidR="00691338" w:rsidRPr="004623B0" w:rsidRDefault="008020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5740A870" w14:textId="34552A8F" w:rsidR="00691338" w:rsidRPr="004623B0" w:rsidRDefault="004F331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446D9" w:rsidRPr="004623B0" w14:paraId="351EB437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3C73EB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2837B752" w14:textId="77777777" w:rsidR="00C71015" w:rsidRDefault="00C7101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7C807A0F" w14:textId="77777777" w:rsidR="00C71015" w:rsidRDefault="00C7101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28E5294E" w14:textId="77777777" w:rsidR="00F44D46" w:rsidRDefault="00F44D4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7503FD70" w14:textId="39D899E4" w:rsidR="00C71015" w:rsidRPr="004623B0" w:rsidRDefault="00C71015" w:rsidP="00C71015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4623B0" w14:paraId="1B38148E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5F465A3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EC1F3E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6C775F45" w14:textId="77777777" w:rsidR="00691338" w:rsidRPr="004623B0" w:rsidRDefault="00366C02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623B0">
              <w:rPr>
                <w:rFonts w:ascii="Bookman Old Style" w:hAnsi="Bookman Old Style"/>
                <w:sz w:val="24"/>
                <w:szCs w:val="24"/>
              </w:rPr>
              <w:t>Explain the basic elements of a communication subsystem and their functions.</w:t>
            </w:r>
          </w:p>
        </w:tc>
        <w:tc>
          <w:tcPr>
            <w:tcW w:w="567" w:type="dxa"/>
            <w:vAlign w:val="center"/>
          </w:tcPr>
          <w:p w14:paraId="3A8EBA6D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092B1DB" w14:textId="77777777" w:rsidR="00691338" w:rsidRPr="004623B0" w:rsidRDefault="008020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66BDD242" w14:textId="27C422FD" w:rsidR="00691338" w:rsidRPr="004623B0" w:rsidRDefault="004F331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4623B0" w14:paraId="19DB257B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179589D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7494E63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250ED28" w14:textId="3E24FE3F" w:rsidR="00691338" w:rsidRPr="004623B0" w:rsidRDefault="00366C02" w:rsidP="00A8548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623B0">
              <w:rPr>
                <w:rFonts w:ascii="Bookman Old Style" w:hAnsi="Bookman Old Style"/>
                <w:sz w:val="24"/>
                <w:szCs w:val="24"/>
              </w:rPr>
              <w:t xml:space="preserve">Explain </w:t>
            </w:r>
            <w:r w:rsidR="00A85485" w:rsidRPr="004623B0">
              <w:rPr>
                <w:rFonts w:ascii="Bookman Old Style" w:hAnsi="Bookman Old Style"/>
                <w:sz w:val="24"/>
                <w:szCs w:val="24"/>
              </w:rPr>
              <w:t>about power sub systems.</w:t>
            </w:r>
          </w:p>
        </w:tc>
        <w:tc>
          <w:tcPr>
            <w:tcW w:w="567" w:type="dxa"/>
            <w:vAlign w:val="center"/>
          </w:tcPr>
          <w:p w14:paraId="45A6CC0E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AEF1B97" w14:textId="77777777" w:rsidR="00691338" w:rsidRPr="004623B0" w:rsidRDefault="008020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320235EA" w14:textId="29F64461" w:rsidR="00691338" w:rsidRPr="004623B0" w:rsidRDefault="004F331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4623B0" w14:paraId="48CF068C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39A080" w14:textId="77777777" w:rsidR="00A446D9" w:rsidRPr="004623B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4623B0" w14:paraId="2190016E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93AFD9A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71FE77E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1E00B1DB" w14:textId="77777777" w:rsidR="00691338" w:rsidRPr="004623B0" w:rsidRDefault="00366C02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623B0">
              <w:rPr>
                <w:rFonts w:ascii="Bookman Old Style" w:hAnsi="Bookman Old Style"/>
                <w:sz w:val="24"/>
                <w:szCs w:val="24"/>
              </w:rPr>
              <w:t>Describe different types of antennas used in satellites with neat sketches.</w:t>
            </w:r>
          </w:p>
        </w:tc>
        <w:tc>
          <w:tcPr>
            <w:tcW w:w="567" w:type="dxa"/>
            <w:vAlign w:val="center"/>
          </w:tcPr>
          <w:p w14:paraId="1BB3D363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CC1329D" w14:textId="77777777" w:rsidR="00691338" w:rsidRPr="004623B0" w:rsidRDefault="008020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7ABF8CF8" w14:textId="67777982" w:rsidR="00691338" w:rsidRPr="004623B0" w:rsidRDefault="004F331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4623B0" w14:paraId="45E0BE19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C938BD7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687765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49B931B0" w14:textId="77777777" w:rsidR="00691338" w:rsidRPr="004623B0" w:rsidRDefault="00366C02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623B0">
              <w:rPr>
                <w:rFonts w:ascii="Bookman Old Style" w:hAnsi="Bookman Old Style"/>
                <w:sz w:val="24"/>
                <w:szCs w:val="24"/>
              </w:rPr>
              <w:t>Describe the types of propulsion systems used in space applications</w:t>
            </w:r>
          </w:p>
        </w:tc>
        <w:tc>
          <w:tcPr>
            <w:tcW w:w="567" w:type="dxa"/>
            <w:vAlign w:val="center"/>
          </w:tcPr>
          <w:p w14:paraId="60B3F82A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3444B2E" w14:textId="77777777" w:rsidR="00691338" w:rsidRPr="004623B0" w:rsidRDefault="008020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1E052171" w14:textId="01FF5A8E" w:rsidR="00691338" w:rsidRPr="004623B0" w:rsidRDefault="004F331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4623B0" w14:paraId="71EA3C42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E99AF3" w14:textId="4C9E6FBD" w:rsidR="00A446D9" w:rsidRPr="004623B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4623B0" w14:paraId="6777E3F7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216A3F7" w14:textId="77777777" w:rsidR="00A446D9" w:rsidRPr="004623B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99D1B76" w14:textId="77777777" w:rsidR="00A446D9" w:rsidRPr="004623B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B336AD1" w14:textId="77777777" w:rsidR="00A446D9" w:rsidRPr="004623B0" w:rsidRDefault="00F40B98" w:rsidP="00F7324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hAnsi="Bookman Old Style"/>
                <w:sz w:val="24"/>
                <w:szCs w:val="24"/>
              </w:rPr>
              <w:t>Compare the features of FDMA, TDMA, and CDMA schemes.</w:t>
            </w:r>
          </w:p>
        </w:tc>
        <w:tc>
          <w:tcPr>
            <w:tcW w:w="567" w:type="dxa"/>
            <w:vAlign w:val="center"/>
          </w:tcPr>
          <w:p w14:paraId="1E958B9A" w14:textId="77777777" w:rsidR="00A446D9" w:rsidRPr="004623B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6A1944D8" w14:textId="77777777" w:rsidR="00A446D9" w:rsidRPr="004623B0" w:rsidRDefault="008020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6673119F" w14:textId="7F520903" w:rsidR="00A446D9" w:rsidRPr="004623B0" w:rsidRDefault="004F331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4623B0" w14:paraId="029A9620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D716773" w14:textId="77777777" w:rsidR="00A446D9" w:rsidRPr="004623B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4623B0" w14:paraId="718CF741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F7DFA1A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EF0A54B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110203BE" w14:textId="77777777" w:rsidR="00691338" w:rsidRPr="004623B0" w:rsidRDefault="00F40B98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623B0">
              <w:rPr>
                <w:rFonts w:ascii="Bookman Old Style" w:hAnsi="Bookman Old Style"/>
                <w:sz w:val="24"/>
                <w:szCs w:val="24"/>
              </w:rPr>
              <w:t>Define intermodulation and explain its effect on satellite communication systems.</w:t>
            </w:r>
          </w:p>
        </w:tc>
        <w:tc>
          <w:tcPr>
            <w:tcW w:w="567" w:type="dxa"/>
            <w:vAlign w:val="center"/>
          </w:tcPr>
          <w:p w14:paraId="15564D2B" w14:textId="77777777" w:rsidR="00691338" w:rsidRPr="004623B0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ADB267E" w14:textId="77777777" w:rsidR="00691338" w:rsidRPr="004623B0" w:rsidRDefault="008020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34606845" w14:textId="09587400" w:rsidR="00691338" w:rsidRPr="004623B0" w:rsidRDefault="004F331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4623B0" w14:paraId="423DBE05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7F670CC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452296F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F0C73AB" w14:textId="77777777" w:rsidR="00691338" w:rsidRPr="004623B0" w:rsidRDefault="00F40B98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623B0">
              <w:rPr>
                <w:rFonts w:ascii="Bookman Old Style" w:hAnsi="Bookman Old Style"/>
                <w:sz w:val="24"/>
                <w:szCs w:val="24"/>
              </w:rPr>
              <w:t>Describe the function and importance of on-board processing in SS-TDMA systems.</w:t>
            </w:r>
          </w:p>
        </w:tc>
        <w:tc>
          <w:tcPr>
            <w:tcW w:w="567" w:type="dxa"/>
            <w:vAlign w:val="center"/>
          </w:tcPr>
          <w:p w14:paraId="4BBE59FC" w14:textId="77777777" w:rsidR="00691338" w:rsidRPr="004623B0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08F03EB" w14:textId="77777777" w:rsidR="00691338" w:rsidRPr="004623B0" w:rsidRDefault="008020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6996335F" w14:textId="3F53E815" w:rsidR="00691338" w:rsidRPr="004623B0" w:rsidRDefault="004F331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4623B0" w14:paraId="4D72E2DE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5AF9EFB" w14:textId="75318E7B" w:rsidR="00A446D9" w:rsidRPr="004623B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4623B0" w14:paraId="7E57D8E6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B7636C4" w14:textId="77777777" w:rsidR="00A446D9" w:rsidRPr="004623B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1FC80F" w14:textId="77777777" w:rsidR="00A446D9" w:rsidRPr="004623B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0B4AAC89" w14:textId="77777777" w:rsidR="00A446D9" w:rsidRPr="004623B0" w:rsidRDefault="00BF4039" w:rsidP="00F7324E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hAnsi="Bookman Old Style"/>
                <w:sz w:val="24"/>
                <w:szCs w:val="24"/>
              </w:rPr>
              <w:t>Draw and explain the block diagram of an earth station.</w:t>
            </w:r>
          </w:p>
        </w:tc>
        <w:tc>
          <w:tcPr>
            <w:tcW w:w="567" w:type="dxa"/>
            <w:vAlign w:val="center"/>
          </w:tcPr>
          <w:p w14:paraId="4AC9C961" w14:textId="77777777" w:rsidR="00A446D9" w:rsidRPr="004623B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3A3F5E43" w14:textId="77777777" w:rsidR="00A446D9" w:rsidRPr="004623B0" w:rsidRDefault="008020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2C1009E1" w14:textId="29EA8BB9" w:rsidR="00A446D9" w:rsidRPr="004623B0" w:rsidRDefault="004F331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4623B0" w14:paraId="392A1DC3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28D96F" w14:textId="77777777" w:rsidR="00A446D9" w:rsidRPr="004623B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4623B0" w14:paraId="44736A9A" w14:textId="77777777" w:rsidTr="00691338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FC4A2A6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5A087DB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0A88B654" w14:textId="77777777" w:rsidR="00691338" w:rsidRPr="004623B0" w:rsidRDefault="00BF4039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623B0">
              <w:rPr>
                <w:rFonts w:ascii="Bookman Old Style" w:hAnsi="Bookman Old Style"/>
                <w:sz w:val="24"/>
                <w:szCs w:val="24"/>
              </w:rPr>
              <w:t>Discuss the factors affecting received power in a satellite communication system.</w:t>
            </w:r>
          </w:p>
        </w:tc>
        <w:tc>
          <w:tcPr>
            <w:tcW w:w="567" w:type="dxa"/>
            <w:vAlign w:val="center"/>
          </w:tcPr>
          <w:p w14:paraId="39C758DB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FA8A712" w14:textId="77777777" w:rsidR="00691338" w:rsidRPr="004623B0" w:rsidRDefault="008020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741E2B63" w14:textId="10ACF265" w:rsidR="00691338" w:rsidRPr="004623B0" w:rsidRDefault="004F331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4623B0" w14:paraId="330AC962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ACD76AE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74EB7CB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1EDC4A3" w14:textId="77777777" w:rsidR="00691338" w:rsidRPr="004623B0" w:rsidRDefault="00BF4039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623B0">
              <w:rPr>
                <w:rFonts w:ascii="Bookman Old Style" w:hAnsi="Bookman Old Style"/>
                <w:sz w:val="24"/>
                <w:szCs w:val="24"/>
              </w:rPr>
              <w:t>Derive the formula for overall carrier-to-noise ratio (C/N) for a complete satellite link.</w:t>
            </w:r>
          </w:p>
        </w:tc>
        <w:tc>
          <w:tcPr>
            <w:tcW w:w="567" w:type="dxa"/>
            <w:vAlign w:val="center"/>
          </w:tcPr>
          <w:p w14:paraId="199D452F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173D6BF" w14:textId="77777777" w:rsidR="00691338" w:rsidRPr="004623B0" w:rsidRDefault="008020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1402307C" w14:textId="7E679C38" w:rsidR="00691338" w:rsidRPr="004623B0" w:rsidRDefault="005C376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A446D9" w:rsidRPr="004623B0" w14:paraId="09576D7D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DC8141" w14:textId="0934094F" w:rsidR="00A446D9" w:rsidRPr="004623B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4623B0" w14:paraId="245AB513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A1003D6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70281F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10BFFF03" w14:textId="77777777" w:rsidR="00691338" w:rsidRPr="004623B0" w:rsidRDefault="00445614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623B0">
              <w:rPr>
                <w:rFonts w:ascii="Bookman Old Style" w:hAnsi="Bookman Old Style"/>
                <w:sz w:val="24"/>
                <w:szCs w:val="24"/>
              </w:rPr>
              <w:t xml:space="preserve">Explain </w:t>
            </w:r>
            <w:r w:rsidRPr="004623B0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coverage area</w:t>
            </w:r>
            <w:r w:rsidRPr="004623B0">
              <w:rPr>
                <w:rFonts w:ascii="Bookman Old Style" w:hAnsi="Bookman Old Style"/>
                <w:sz w:val="24"/>
                <w:szCs w:val="24"/>
              </w:rPr>
              <w:t xml:space="preserve"> and </w:t>
            </w:r>
            <w:r w:rsidRPr="004623B0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frequency considerations</w:t>
            </w:r>
            <w:r w:rsidRPr="004623B0">
              <w:rPr>
                <w:rFonts w:ascii="Bookman Old Style" w:hAnsi="Bookman Old Style"/>
                <w:sz w:val="24"/>
                <w:szCs w:val="24"/>
              </w:rPr>
              <w:t xml:space="preserve"> for satellite communication links.</w:t>
            </w:r>
          </w:p>
        </w:tc>
        <w:tc>
          <w:tcPr>
            <w:tcW w:w="567" w:type="dxa"/>
            <w:vAlign w:val="center"/>
          </w:tcPr>
          <w:p w14:paraId="30A6D016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A89A61A" w14:textId="77777777" w:rsidR="00691338" w:rsidRPr="004623B0" w:rsidRDefault="008020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5DB5D935" w14:textId="4389DD5F" w:rsidR="00691338" w:rsidRPr="004623B0" w:rsidRDefault="004F331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4623B0" w14:paraId="49EBD9D8" w14:textId="77777777" w:rsidTr="00691338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6E1662E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19C91A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844D4D9" w14:textId="77777777" w:rsidR="00691338" w:rsidRPr="004623B0" w:rsidRDefault="00445614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623B0">
              <w:rPr>
                <w:rFonts w:ascii="Bookman Old Style" w:hAnsi="Bookman Old Style"/>
                <w:sz w:val="24"/>
                <w:szCs w:val="24"/>
              </w:rPr>
              <w:t xml:space="preserve">Explain the factors affecting </w:t>
            </w:r>
            <w:r w:rsidRPr="004623B0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frequency selection</w:t>
            </w:r>
            <w:r w:rsidRPr="004623B0">
              <w:rPr>
                <w:rFonts w:ascii="Bookman Old Style" w:hAnsi="Bookman Old Style"/>
                <w:sz w:val="24"/>
                <w:szCs w:val="24"/>
              </w:rPr>
              <w:t xml:space="preserve"> in satellite communication.</w:t>
            </w:r>
          </w:p>
        </w:tc>
        <w:tc>
          <w:tcPr>
            <w:tcW w:w="567" w:type="dxa"/>
            <w:vAlign w:val="center"/>
          </w:tcPr>
          <w:p w14:paraId="53A6399C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AFCF907" w14:textId="77777777" w:rsidR="00691338" w:rsidRPr="004623B0" w:rsidRDefault="008020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45EA55D6" w14:textId="689C17FC" w:rsidR="00691338" w:rsidRPr="004623B0" w:rsidRDefault="004F331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4623B0" w14:paraId="40DC6583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110AE8" w14:textId="77777777" w:rsidR="00A446D9" w:rsidRPr="004623B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4623B0" w14:paraId="700291E2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22F168C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380EF65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446CDD2B" w14:textId="77777777" w:rsidR="00691338" w:rsidRPr="004623B0" w:rsidRDefault="00445614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623B0">
              <w:rPr>
                <w:rFonts w:ascii="Bookman Old Style" w:hAnsi="Bookman Old Style"/>
                <w:sz w:val="24"/>
                <w:szCs w:val="24"/>
              </w:rPr>
              <w:t xml:space="preserve">Explain the </w:t>
            </w:r>
            <w:r w:rsidRPr="004623B0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working principle of GPS</w:t>
            </w:r>
            <w:r w:rsidRPr="004623B0">
              <w:rPr>
                <w:rFonts w:ascii="Bookman Old Style" w:hAnsi="Bookman Old Style"/>
                <w:sz w:val="24"/>
                <w:szCs w:val="24"/>
              </w:rPr>
              <w:t xml:space="preserve"> using trilateration.</w:t>
            </w:r>
          </w:p>
        </w:tc>
        <w:tc>
          <w:tcPr>
            <w:tcW w:w="567" w:type="dxa"/>
            <w:vAlign w:val="center"/>
          </w:tcPr>
          <w:p w14:paraId="1F6D8E8B" w14:textId="77777777" w:rsidR="00691338" w:rsidRPr="004623B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9022EC1" w14:textId="77777777" w:rsidR="00691338" w:rsidRPr="004623B0" w:rsidRDefault="008020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73C88E28" w14:textId="565446BB" w:rsidR="00691338" w:rsidRPr="004623B0" w:rsidRDefault="004F331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25140" w:rsidRPr="004623B0" w14:paraId="6F33BCCF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A386F6" w14:textId="77777777" w:rsidR="00F25140" w:rsidRPr="004623B0" w:rsidRDefault="00F251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7D4895" w14:textId="77777777" w:rsidR="00F25140" w:rsidRPr="004623B0" w:rsidRDefault="00F251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623B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2566554" w14:textId="13EB7C11" w:rsidR="00F25140" w:rsidRPr="00F25140" w:rsidRDefault="00F25140" w:rsidP="00691338">
            <w:pPr>
              <w:spacing w:after="0"/>
              <w:rPr>
                <w:rStyle w:val="Strong"/>
                <w:b w:val="0"/>
              </w:rPr>
            </w:pPr>
            <w:r w:rsidRPr="00F25140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 xml:space="preserve">Explain the structure of the </w:t>
            </w:r>
            <w:r w:rsidRPr="00F25140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GPS navigation message</w:t>
            </w:r>
            <w:r w:rsidRPr="00F25140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 xml:space="preserve"> with frame details.</w:t>
            </w:r>
          </w:p>
        </w:tc>
        <w:tc>
          <w:tcPr>
            <w:tcW w:w="567" w:type="dxa"/>
            <w:vAlign w:val="center"/>
          </w:tcPr>
          <w:p w14:paraId="277A2241" w14:textId="35DBD2F2" w:rsidR="00F25140" w:rsidRPr="004623B0" w:rsidRDefault="00F251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380F02E" w14:textId="041FD4C3" w:rsidR="00F25140" w:rsidRPr="004623B0" w:rsidRDefault="00F251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548AE303" w14:textId="0021A0CF" w:rsidR="00F25140" w:rsidRPr="004623B0" w:rsidRDefault="00F251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2EDF3F6C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590CD34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F1D1BDB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7150C15C" w14:textId="77777777" w:rsidR="00C71015" w:rsidRDefault="00C7101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216D28B" w14:textId="77777777" w:rsidR="00C71015" w:rsidRDefault="00C7101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097FC89" w14:textId="02BBDC1A" w:rsidR="00C71015" w:rsidRPr="003257AD" w:rsidRDefault="00C71015" w:rsidP="00C71015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C71015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xMLUwMzU2MTIzMzQ0tTRW0lEKTi0uzszPAykwrAUAfM8GyywAAAA="/>
  </w:docVars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653"/>
    <w:rsid w:val="000D0B88"/>
    <w:rsid w:val="000D0C64"/>
    <w:rsid w:val="000D2777"/>
    <w:rsid w:val="000E6181"/>
    <w:rsid w:val="000F12BE"/>
    <w:rsid w:val="00103309"/>
    <w:rsid w:val="00150DF0"/>
    <w:rsid w:val="00155D25"/>
    <w:rsid w:val="001A01E5"/>
    <w:rsid w:val="001B254D"/>
    <w:rsid w:val="001C6DCA"/>
    <w:rsid w:val="00227314"/>
    <w:rsid w:val="00234DD6"/>
    <w:rsid w:val="00247DE8"/>
    <w:rsid w:val="00271859"/>
    <w:rsid w:val="00284F2E"/>
    <w:rsid w:val="00296345"/>
    <w:rsid w:val="002A7366"/>
    <w:rsid w:val="002B12E4"/>
    <w:rsid w:val="002C732E"/>
    <w:rsid w:val="002E177B"/>
    <w:rsid w:val="002F4740"/>
    <w:rsid w:val="00320DE3"/>
    <w:rsid w:val="003257AD"/>
    <w:rsid w:val="003573F1"/>
    <w:rsid w:val="00366C02"/>
    <w:rsid w:val="003707C9"/>
    <w:rsid w:val="0037165F"/>
    <w:rsid w:val="00396857"/>
    <w:rsid w:val="003A58A6"/>
    <w:rsid w:val="003C2DD8"/>
    <w:rsid w:val="003D1F3A"/>
    <w:rsid w:val="003E5FE9"/>
    <w:rsid w:val="004303C4"/>
    <w:rsid w:val="00437248"/>
    <w:rsid w:val="00445614"/>
    <w:rsid w:val="00456FF1"/>
    <w:rsid w:val="004623B0"/>
    <w:rsid w:val="0047454F"/>
    <w:rsid w:val="00474BA7"/>
    <w:rsid w:val="00485725"/>
    <w:rsid w:val="00491434"/>
    <w:rsid w:val="004E1FDC"/>
    <w:rsid w:val="004E2978"/>
    <w:rsid w:val="004F331C"/>
    <w:rsid w:val="00504475"/>
    <w:rsid w:val="00512653"/>
    <w:rsid w:val="005450AF"/>
    <w:rsid w:val="00554B1A"/>
    <w:rsid w:val="00575BF8"/>
    <w:rsid w:val="00590237"/>
    <w:rsid w:val="00593548"/>
    <w:rsid w:val="005A4A2E"/>
    <w:rsid w:val="005B4F9F"/>
    <w:rsid w:val="005C3763"/>
    <w:rsid w:val="005D58D2"/>
    <w:rsid w:val="005D6364"/>
    <w:rsid w:val="0062034D"/>
    <w:rsid w:val="0065219F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5FA2"/>
    <w:rsid w:val="007162E1"/>
    <w:rsid w:val="00720A77"/>
    <w:rsid w:val="007258D1"/>
    <w:rsid w:val="00750701"/>
    <w:rsid w:val="00757172"/>
    <w:rsid w:val="00780A16"/>
    <w:rsid w:val="007847B7"/>
    <w:rsid w:val="00795A1B"/>
    <w:rsid w:val="007B145D"/>
    <w:rsid w:val="007B2CF8"/>
    <w:rsid w:val="007C6672"/>
    <w:rsid w:val="007F2DB7"/>
    <w:rsid w:val="008020FE"/>
    <w:rsid w:val="008166E1"/>
    <w:rsid w:val="00843353"/>
    <w:rsid w:val="008670C5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0F45"/>
    <w:rsid w:val="00956FCE"/>
    <w:rsid w:val="0096444C"/>
    <w:rsid w:val="00990A16"/>
    <w:rsid w:val="009C3F91"/>
    <w:rsid w:val="009D06C3"/>
    <w:rsid w:val="009E511B"/>
    <w:rsid w:val="009F0287"/>
    <w:rsid w:val="009F1C8C"/>
    <w:rsid w:val="00A07AEF"/>
    <w:rsid w:val="00A21A62"/>
    <w:rsid w:val="00A43123"/>
    <w:rsid w:val="00A446D9"/>
    <w:rsid w:val="00A70A19"/>
    <w:rsid w:val="00A85485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D0A5D"/>
    <w:rsid w:val="00BD5D34"/>
    <w:rsid w:val="00BF4039"/>
    <w:rsid w:val="00C01AC7"/>
    <w:rsid w:val="00C22811"/>
    <w:rsid w:val="00C32BA6"/>
    <w:rsid w:val="00C476C6"/>
    <w:rsid w:val="00C545C2"/>
    <w:rsid w:val="00C54673"/>
    <w:rsid w:val="00C61C88"/>
    <w:rsid w:val="00C71015"/>
    <w:rsid w:val="00C76FFB"/>
    <w:rsid w:val="00C84F0A"/>
    <w:rsid w:val="00CC569C"/>
    <w:rsid w:val="00CD57BF"/>
    <w:rsid w:val="00CE70A8"/>
    <w:rsid w:val="00CF2C64"/>
    <w:rsid w:val="00D03572"/>
    <w:rsid w:val="00D105C8"/>
    <w:rsid w:val="00D366BC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12C6"/>
    <w:rsid w:val="00DE5CE6"/>
    <w:rsid w:val="00DF5DDF"/>
    <w:rsid w:val="00E05230"/>
    <w:rsid w:val="00E267F8"/>
    <w:rsid w:val="00E67488"/>
    <w:rsid w:val="00E77988"/>
    <w:rsid w:val="00E90FAA"/>
    <w:rsid w:val="00EB081D"/>
    <w:rsid w:val="00EB13CE"/>
    <w:rsid w:val="00EC60A1"/>
    <w:rsid w:val="00ED21F7"/>
    <w:rsid w:val="00ED6E64"/>
    <w:rsid w:val="00EF14FB"/>
    <w:rsid w:val="00F22185"/>
    <w:rsid w:val="00F25140"/>
    <w:rsid w:val="00F25916"/>
    <w:rsid w:val="00F40B98"/>
    <w:rsid w:val="00F44D46"/>
    <w:rsid w:val="00F558BF"/>
    <w:rsid w:val="00F60B3C"/>
    <w:rsid w:val="00F616CD"/>
    <w:rsid w:val="00F7324E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AA17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44561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DC3CE-00EB-4417-BA71-106F6ED8E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138</cp:revision>
  <dcterms:created xsi:type="dcterms:W3CDTF">2018-09-08T07:27:00Z</dcterms:created>
  <dcterms:modified xsi:type="dcterms:W3CDTF">2025-11-29T03:03:00Z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6ef686ec-5851-48fd-a6be-e593cfe95fe9</vt:lpwstr>
  </property>
</Properties>
</file>